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833" w:rsidRDefault="00346833" w:rsidP="00346833">
      <w:pPr>
        <w:pStyle w:val="Title"/>
      </w:pPr>
      <w:r>
        <w:t>Final Design Documentation</w:t>
      </w:r>
    </w:p>
    <w:p w:rsidR="00C10E39" w:rsidRDefault="00C10E39" w:rsidP="00C10E39">
      <w:pPr>
        <w:pStyle w:val="Heading1"/>
      </w:pPr>
      <w:r>
        <w:t>Requirements</w:t>
      </w:r>
    </w:p>
    <w:p w:rsidR="00C10E39" w:rsidRDefault="00C10E39" w:rsidP="00C10E39">
      <w:r>
        <w:t xml:space="preserve">The </w:t>
      </w:r>
      <w:proofErr w:type="spellStart"/>
      <w:r>
        <w:t>fermentor</w:t>
      </w:r>
      <w:proofErr w:type="spellEnd"/>
      <w:r>
        <w:t xml:space="preserve"> is to grow </w:t>
      </w:r>
      <w:r>
        <w:rPr>
          <w:i/>
        </w:rPr>
        <w:t>E. coli</w:t>
      </w:r>
      <w:r>
        <w:t xml:space="preserve"> under constant temperature conditions while monitoring the cell color change, the overall density of the cells.</w:t>
      </w:r>
    </w:p>
    <w:p w:rsidR="00C10E39" w:rsidRDefault="00C10E39" w:rsidP="00C10E39">
      <w:r>
        <w:t xml:space="preserve">The following requirements were </w:t>
      </w:r>
      <w:r>
        <w:t>provided by the course instructors, and system specifications were developed to meet them:</w:t>
      </w:r>
    </w:p>
    <w:p w:rsidR="00C10E39" w:rsidRDefault="00C10E39" w:rsidP="00C10E39">
      <w:pPr>
        <w:pStyle w:val="ListParagraph"/>
        <w:numPr>
          <w:ilvl w:val="0"/>
          <w:numId w:val="2"/>
        </w:numPr>
      </w:pPr>
      <w:r>
        <w:t>Sustain a fluid medium of 150 – 200 mL, without leaking</w:t>
      </w:r>
    </w:p>
    <w:p w:rsidR="00C10E39" w:rsidRDefault="00C10E39" w:rsidP="00C10E39">
      <w:pPr>
        <w:pStyle w:val="ListParagraph"/>
        <w:numPr>
          <w:ilvl w:val="0"/>
          <w:numId w:val="2"/>
        </w:numPr>
      </w:pPr>
      <w:r>
        <w:t xml:space="preserve">Maintain an internal fluid medium temperature appropriate for growing </w:t>
      </w:r>
      <w:r>
        <w:rPr>
          <w:i/>
        </w:rPr>
        <w:t>E. coli</w:t>
      </w:r>
      <w:r>
        <w:t xml:space="preserve"> (37 </w:t>
      </w:r>
      <w:proofErr w:type="spellStart"/>
      <w:r>
        <w:t>deg</w:t>
      </w:r>
      <w:proofErr w:type="spellEnd"/>
      <w:r>
        <w:t xml:space="preserve"> C +/- 1 </w:t>
      </w:r>
      <w:proofErr w:type="spellStart"/>
      <w:r>
        <w:t>deg</w:t>
      </w:r>
      <w:proofErr w:type="spellEnd"/>
      <w:r>
        <w:t xml:space="preserve"> C)</w:t>
      </w:r>
    </w:p>
    <w:p w:rsidR="00C10E39" w:rsidRDefault="00C10E39" w:rsidP="00C10E39">
      <w:pPr>
        <w:pStyle w:val="ListParagraph"/>
        <w:numPr>
          <w:ilvl w:val="0"/>
          <w:numId w:val="2"/>
        </w:numPr>
      </w:pPr>
      <w:r>
        <w:t>Enable controlled medium sampling and material introduction without interrupting operation</w:t>
      </w:r>
    </w:p>
    <w:p w:rsidR="00C10E39" w:rsidRDefault="00C10E39" w:rsidP="00C10E39">
      <w:pPr>
        <w:pStyle w:val="ListParagraph"/>
        <w:numPr>
          <w:ilvl w:val="0"/>
          <w:numId w:val="2"/>
        </w:numPr>
      </w:pPr>
      <w:r>
        <w:t>Provide adequate aeration of fluid medium (at least 100 mL per minute of air flow)</w:t>
      </w:r>
    </w:p>
    <w:p w:rsidR="00C10E39" w:rsidRDefault="00C10E39" w:rsidP="00C10E39">
      <w:pPr>
        <w:pStyle w:val="ListParagraph"/>
        <w:numPr>
          <w:ilvl w:val="0"/>
          <w:numId w:val="2"/>
        </w:numPr>
      </w:pPr>
      <w:r>
        <w:t>Provide adequate mixing/agitation of fluid medium without shearing the cells (mixing times &lt;10 seconds, tip speeds &lt;2m/s)</w:t>
      </w:r>
    </w:p>
    <w:p w:rsidR="00C10E39" w:rsidRDefault="00C10E39" w:rsidP="00C10E39">
      <w:pPr>
        <w:pStyle w:val="ListParagraph"/>
        <w:numPr>
          <w:ilvl w:val="0"/>
          <w:numId w:val="2"/>
        </w:numPr>
      </w:pPr>
      <w:r>
        <w:t>Measure optical density of the fluid, robust to variable ambient lighting conditions in the lab setting (e.g., sunlight and fluorescent lights), and record the value and current time at an appropriate rate to capture expected changes in optical density (or at least once per minute)</w:t>
      </w:r>
    </w:p>
    <w:p w:rsidR="00C10E39" w:rsidRDefault="00C10E39" w:rsidP="00C10E39">
      <w:pPr>
        <w:pStyle w:val="ListParagraph"/>
        <w:numPr>
          <w:ilvl w:val="0"/>
          <w:numId w:val="2"/>
        </w:numPr>
      </w:pPr>
      <w:r>
        <w:t>Measure how green the culture color is, robust to variable ambient lighting conditions within the laboratory setting (e.g., sunlight and fluorescent lights), and record the value and current time, at an appropriate rate to capture expected changes in culture color (or at least once per minute)</w:t>
      </w:r>
    </w:p>
    <w:p w:rsidR="00C10E39" w:rsidRDefault="00C10E39" w:rsidP="00C10E39">
      <w:pPr>
        <w:pStyle w:val="ListParagraph"/>
        <w:numPr>
          <w:ilvl w:val="0"/>
          <w:numId w:val="2"/>
        </w:numPr>
      </w:pPr>
      <w:r>
        <w:t>Interface with MATLAB/computer to provide real-time plots and data logging, and record timestamp, sensor data (e.g., temperature, color, optical density), and actuator control signal data (e.g., agitation, aeration, thermal element) for display and review</w:t>
      </w:r>
    </w:p>
    <w:p w:rsidR="00C10E39" w:rsidRDefault="00C10E39" w:rsidP="00C10E39">
      <w:pPr>
        <w:pStyle w:val="ListParagraph"/>
        <w:numPr>
          <w:ilvl w:val="0"/>
          <w:numId w:val="2"/>
        </w:numPr>
      </w:pPr>
      <w:r>
        <w:t>Has a start/stop button to control system operation</w:t>
      </w:r>
    </w:p>
    <w:p w:rsidR="00C10E39" w:rsidRDefault="00C10E39" w:rsidP="00C10E39">
      <w:r>
        <w:t>Additionally, we imposed the following requirement on our project:</w:t>
      </w:r>
    </w:p>
    <w:p w:rsidR="00C10E39" w:rsidRDefault="00C10E39" w:rsidP="00C10E39">
      <w:pPr>
        <w:pStyle w:val="ListParagraph"/>
        <w:numPr>
          <w:ilvl w:val="0"/>
          <w:numId w:val="2"/>
        </w:numPr>
      </w:pPr>
      <w:r>
        <w:t xml:space="preserve">Operate, monitor, and control the </w:t>
      </w:r>
      <w:proofErr w:type="spellStart"/>
      <w:r>
        <w:t>fermentor</w:t>
      </w:r>
      <w:proofErr w:type="spellEnd"/>
      <w:r>
        <w:t xml:space="preserve"> using a single-board computer that is not running MATLAB, and display live-updating information and plots about the </w:t>
      </w:r>
      <w:proofErr w:type="spellStart"/>
      <w:r>
        <w:t>fermentor</w:t>
      </w:r>
      <w:proofErr w:type="spellEnd"/>
      <w:r>
        <w:t xml:space="preserve"> onto a webpage.</w:t>
      </w:r>
    </w:p>
    <w:p w:rsidR="00C10E39" w:rsidRDefault="00C10E39" w:rsidP="00C10E39">
      <w:r>
        <w:br w:type="page"/>
      </w:r>
    </w:p>
    <w:p w:rsidR="00346833" w:rsidRDefault="00346833" w:rsidP="00346833">
      <w:pPr>
        <w:pStyle w:val="Heading1"/>
      </w:pPr>
      <w:r>
        <w:lastRenderedPageBreak/>
        <w:t>System</w:t>
      </w:r>
      <w:r>
        <w:t>-Level</w:t>
      </w:r>
      <w:r>
        <w:t xml:space="preserve"> Specifications and Verification </w:t>
      </w:r>
      <w:r>
        <w:t>Test Results</w:t>
      </w:r>
    </w:p>
    <w:p w:rsidR="00FC0411" w:rsidRPr="00FC0411" w:rsidRDefault="00FC0411" w:rsidP="00FC0411">
      <w:r>
        <w:t>Some specification numbers refer to subsystem specifications, hence gaps in numbering of the system-level specifications.</w:t>
      </w:r>
    </w:p>
    <w:tbl>
      <w:tblPr>
        <w:tblStyle w:val="GridTable5Dark-Accent1"/>
        <w:tblW w:w="13063" w:type="dxa"/>
        <w:tblLook w:val="04A0" w:firstRow="1" w:lastRow="0" w:firstColumn="1" w:lastColumn="0" w:noHBand="0" w:noVBand="1"/>
      </w:tblPr>
      <w:tblGrid>
        <w:gridCol w:w="1434"/>
        <w:gridCol w:w="1711"/>
        <w:gridCol w:w="5678"/>
        <w:gridCol w:w="1414"/>
        <w:gridCol w:w="1386"/>
        <w:gridCol w:w="1440"/>
      </w:tblGrid>
      <w:tr w:rsidR="00346833" w:rsidRPr="004152A4" w:rsidTr="00346833">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434" w:type="dxa"/>
            <w:hideMark/>
          </w:tcPr>
          <w:p w:rsidR="00346833" w:rsidRPr="004152A4" w:rsidRDefault="00346833" w:rsidP="000F0E44">
            <w:pPr>
              <w:rPr>
                <w:rFonts w:ascii="Calibri" w:eastAsia="Times New Roman" w:hAnsi="Calibri" w:cs="Times New Roman"/>
              </w:rPr>
            </w:pPr>
            <w:r w:rsidRPr="004152A4">
              <w:rPr>
                <w:rFonts w:ascii="Calibri" w:eastAsia="Times New Roman" w:hAnsi="Calibri" w:cs="Times New Roman"/>
              </w:rPr>
              <w:t>Specification number</w:t>
            </w:r>
          </w:p>
        </w:tc>
        <w:tc>
          <w:tcPr>
            <w:tcW w:w="1711" w:type="dxa"/>
            <w:hideMark/>
          </w:tcPr>
          <w:p w:rsidR="00346833" w:rsidRPr="004152A4" w:rsidRDefault="00346833" w:rsidP="000F0E4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4152A4">
              <w:rPr>
                <w:rFonts w:ascii="Calibri" w:eastAsia="Times New Roman" w:hAnsi="Calibri" w:cs="Times New Roman"/>
              </w:rPr>
              <w:t>Specification Description</w:t>
            </w:r>
          </w:p>
        </w:tc>
        <w:tc>
          <w:tcPr>
            <w:tcW w:w="5678" w:type="dxa"/>
            <w:hideMark/>
          </w:tcPr>
          <w:p w:rsidR="00346833" w:rsidRPr="004152A4" w:rsidRDefault="00346833" w:rsidP="000F0E4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4152A4">
              <w:rPr>
                <w:rFonts w:ascii="Calibri" w:eastAsia="Times New Roman" w:hAnsi="Calibri" w:cs="Times New Roman"/>
              </w:rPr>
              <w:t>Test to perform</w:t>
            </w:r>
          </w:p>
        </w:tc>
        <w:tc>
          <w:tcPr>
            <w:tcW w:w="1414" w:type="dxa"/>
            <w:hideMark/>
          </w:tcPr>
          <w:p w:rsidR="00346833" w:rsidRPr="004152A4" w:rsidRDefault="00346833" w:rsidP="000F0E4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4152A4">
              <w:rPr>
                <w:rFonts w:ascii="Calibri" w:eastAsia="Times New Roman" w:hAnsi="Calibri" w:cs="Times New Roman"/>
              </w:rPr>
              <w:t>Relevant Requirement</w:t>
            </w:r>
          </w:p>
        </w:tc>
        <w:tc>
          <w:tcPr>
            <w:tcW w:w="1386" w:type="dxa"/>
            <w:hideMark/>
          </w:tcPr>
          <w:p w:rsidR="00346833" w:rsidRPr="004152A4" w:rsidRDefault="00346833" w:rsidP="000F0E4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4152A4">
              <w:rPr>
                <w:rFonts w:ascii="Calibri" w:eastAsia="Times New Roman" w:hAnsi="Calibri" w:cs="Times New Roman"/>
              </w:rPr>
              <w:t>Specification [units]</w:t>
            </w:r>
          </w:p>
        </w:tc>
        <w:tc>
          <w:tcPr>
            <w:tcW w:w="1440" w:type="dxa"/>
            <w:hideMark/>
          </w:tcPr>
          <w:p w:rsidR="00346833" w:rsidRPr="004152A4" w:rsidRDefault="00346833" w:rsidP="000F0E4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4152A4">
              <w:rPr>
                <w:rFonts w:ascii="Calibri" w:eastAsia="Times New Roman" w:hAnsi="Calibri" w:cs="Times New Roman"/>
              </w:rPr>
              <w:t>Measured Value [units]</w:t>
            </w:r>
          </w:p>
        </w:tc>
      </w:tr>
      <w:tr w:rsidR="00C10E39" w:rsidRPr="00752522" w:rsidTr="00FC0411">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434" w:type="dxa"/>
          </w:tcPr>
          <w:p w:rsidR="00C10E39" w:rsidRDefault="00C10E39" w:rsidP="00C10E39">
            <w:r>
              <w:t>1.1</w:t>
            </w:r>
          </w:p>
        </w:tc>
        <w:tc>
          <w:tcPr>
            <w:tcW w:w="1711" w:type="dxa"/>
          </w:tcPr>
          <w:p w:rsidR="00C10E39" w:rsidRDefault="00C10E39" w:rsidP="00C10E39">
            <w:pPr>
              <w:cnfStyle w:val="000000100000" w:firstRow="0" w:lastRow="0" w:firstColumn="0" w:lastColumn="0" w:oddVBand="0" w:evenVBand="0" w:oddHBand="1" w:evenHBand="0" w:firstRowFirstColumn="0" w:firstRowLastColumn="0" w:lastRowFirstColumn="0" w:lastRowLastColumn="0"/>
            </w:pPr>
            <w:r>
              <w:t>Water volume</w:t>
            </w:r>
          </w:p>
        </w:tc>
        <w:tc>
          <w:tcPr>
            <w:tcW w:w="5678" w:type="dxa"/>
          </w:tcPr>
          <w:p w:rsidR="00C10E39" w:rsidRDefault="00C10E39" w:rsidP="00C10E39">
            <w:pPr>
              <w:cnfStyle w:val="000000100000" w:firstRow="0" w:lastRow="0" w:firstColumn="0" w:lastColumn="0" w:oddVBand="0" w:evenVBand="0" w:oddHBand="1" w:evenHBand="0" w:firstRowFirstColumn="0" w:firstRowLastColumn="0" w:lastRowFirstColumn="0" w:lastRowLastColumn="0"/>
            </w:pPr>
            <w:r>
              <w:t>Measure dimensions</w:t>
            </w:r>
          </w:p>
        </w:tc>
        <w:tc>
          <w:tcPr>
            <w:tcW w:w="1414" w:type="dxa"/>
          </w:tcPr>
          <w:p w:rsidR="00C10E39" w:rsidRDefault="00C10E39" w:rsidP="00FC0411">
            <w:pPr>
              <w:jc w:val="right"/>
              <w:cnfStyle w:val="000000100000" w:firstRow="0" w:lastRow="0" w:firstColumn="0" w:lastColumn="0" w:oddVBand="0" w:evenVBand="0" w:oddHBand="1" w:evenHBand="0" w:firstRowFirstColumn="0" w:firstRowLastColumn="0" w:lastRowFirstColumn="0" w:lastRowLastColumn="0"/>
            </w:pPr>
            <w:r>
              <w:t>1</w:t>
            </w:r>
          </w:p>
        </w:tc>
        <w:tc>
          <w:tcPr>
            <w:tcW w:w="1386" w:type="dxa"/>
          </w:tcPr>
          <w:p w:rsidR="00C10E39" w:rsidRDefault="00C10E39" w:rsidP="00FC0411">
            <w:pPr>
              <w:jc w:val="right"/>
              <w:cnfStyle w:val="000000100000" w:firstRow="0" w:lastRow="0" w:firstColumn="0" w:lastColumn="0" w:oddVBand="0" w:evenVBand="0" w:oddHBand="1" w:evenHBand="0" w:firstRowFirstColumn="0" w:firstRowLastColumn="0" w:lastRowFirstColumn="0" w:lastRowLastColumn="0"/>
            </w:pPr>
            <w:r>
              <w:t>&gt; 200 [mL]</w:t>
            </w:r>
          </w:p>
        </w:tc>
        <w:tc>
          <w:tcPr>
            <w:tcW w:w="1440" w:type="dxa"/>
          </w:tcPr>
          <w:p w:rsidR="00C10E39" w:rsidRDefault="00C10E39" w:rsidP="00FC0411">
            <w:pPr>
              <w:jc w:val="right"/>
              <w:cnfStyle w:val="000000100000" w:firstRow="0" w:lastRow="0" w:firstColumn="0" w:lastColumn="0" w:oddVBand="0" w:evenVBand="0" w:oddHBand="1" w:evenHBand="0" w:firstRowFirstColumn="0" w:firstRowLastColumn="0" w:lastRowFirstColumn="0" w:lastRowLastColumn="0"/>
            </w:pPr>
            <w:r>
              <w:t>10 cm x 10 cm x 4 cm</w:t>
            </w:r>
          </w:p>
        </w:tc>
      </w:tr>
      <w:tr w:rsidR="00C10E39" w:rsidRPr="00752522" w:rsidTr="00FC0411">
        <w:trPr>
          <w:trHeight w:val="64"/>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1.2</w:t>
            </w:r>
          </w:p>
        </w:tc>
        <w:tc>
          <w:tcPr>
            <w:tcW w:w="1711"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Water Tightness</w:t>
            </w:r>
          </w:p>
        </w:tc>
        <w:tc>
          <w:tcPr>
            <w:tcW w:w="5678"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Perform dye tracing test when fermenter is filled with 200 mL of water, with leaked dye captured by paper towels around epoxy joints. Measure time until paper shows visible color.</w:t>
            </w:r>
          </w:p>
        </w:tc>
        <w:tc>
          <w:tcPr>
            <w:tcW w:w="1414"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1</w:t>
            </w:r>
          </w:p>
        </w:tc>
        <w:tc>
          <w:tcPr>
            <w:tcW w:w="1386"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&gt; 1 </w:t>
            </w:r>
            <w:proofErr w:type="spellStart"/>
            <w:r w:rsidRPr="00752522">
              <w:rPr>
                <w:rFonts w:ascii="Calibri" w:eastAsia="Times New Roman" w:hAnsi="Calibri" w:cs="Times New Roman"/>
                <w:color w:val="000000"/>
              </w:rPr>
              <w:t>hr</w:t>
            </w:r>
            <w:proofErr w:type="spellEnd"/>
          </w:p>
        </w:tc>
        <w:tc>
          <w:tcPr>
            <w:tcW w:w="1440"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&gt; 1 </w:t>
            </w:r>
            <w:r>
              <w:rPr>
                <w:rFonts w:ascii="Calibri" w:eastAsia="Times New Roman" w:hAnsi="Calibri" w:cs="Times New Roman"/>
                <w:color w:val="000000"/>
              </w:rPr>
              <w:t>[</w:t>
            </w:r>
            <w:r w:rsidRPr="00752522">
              <w:rPr>
                <w:rFonts w:ascii="Calibri" w:eastAsia="Times New Roman" w:hAnsi="Calibri" w:cs="Times New Roman"/>
                <w:color w:val="000000"/>
              </w:rPr>
              <w:t>week</w:t>
            </w:r>
            <w:r>
              <w:rPr>
                <w:rFonts w:ascii="Calibri" w:eastAsia="Times New Roman" w:hAnsi="Calibri" w:cs="Times New Roman"/>
                <w:color w:val="000000"/>
              </w:rPr>
              <w:t>]</w:t>
            </w:r>
          </w:p>
        </w:tc>
      </w:tr>
      <w:tr w:rsidR="00C10E39" w:rsidRPr="00752522" w:rsidTr="000F0E4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2.8</w:t>
            </w:r>
          </w:p>
        </w:tc>
        <w:tc>
          <w:tcPr>
            <w:tcW w:w="1711"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Fluid Temperature Regulation</w:t>
            </w:r>
          </w:p>
        </w:tc>
        <w:tc>
          <w:tcPr>
            <w:tcW w:w="5678"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Measure amount of time during which system can maintain a fluid medium temperature between 36C and 38C</w:t>
            </w:r>
          </w:p>
        </w:tc>
        <w:tc>
          <w:tcPr>
            <w:tcW w:w="1414"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2</w:t>
            </w:r>
          </w:p>
        </w:tc>
        <w:tc>
          <w:tcPr>
            <w:tcW w:w="1386"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&gt; 1 </w:t>
            </w:r>
            <w:proofErr w:type="spellStart"/>
            <w:r w:rsidRPr="00752522">
              <w:rPr>
                <w:rFonts w:ascii="Calibri" w:eastAsia="Times New Roman" w:hAnsi="Calibri" w:cs="Times New Roman"/>
                <w:color w:val="000000"/>
              </w:rPr>
              <w:t>hr</w:t>
            </w:r>
            <w:proofErr w:type="spellEnd"/>
          </w:p>
        </w:tc>
        <w:tc>
          <w:tcPr>
            <w:tcW w:w="1440"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&gt; 1 </w:t>
            </w:r>
            <w:r>
              <w:rPr>
                <w:rFonts w:ascii="Calibri" w:eastAsia="Times New Roman" w:hAnsi="Calibri" w:cs="Times New Roman"/>
                <w:color w:val="000000"/>
              </w:rPr>
              <w:t>[</w:t>
            </w:r>
            <w:proofErr w:type="spellStart"/>
            <w:r w:rsidRPr="00752522">
              <w:rPr>
                <w:rFonts w:ascii="Calibri" w:eastAsia="Times New Roman" w:hAnsi="Calibri" w:cs="Times New Roman"/>
                <w:color w:val="000000"/>
              </w:rPr>
              <w:t>hr</w:t>
            </w:r>
            <w:proofErr w:type="spellEnd"/>
            <w:r>
              <w:rPr>
                <w:rFonts w:ascii="Calibri" w:eastAsia="Times New Roman" w:hAnsi="Calibri" w:cs="Times New Roman"/>
                <w:color w:val="000000"/>
              </w:rPr>
              <w:t>]</w:t>
            </w:r>
          </w:p>
        </w:tc>
      </w:tr>
      <w:tr w:rsidR="00C10E39" w:rsidRPr="00752522" w:rsidTr="000F0E44">
        <w:trPr>
          <w:trHeight w:val="629"/>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1.4</w:t>
            </w:r>
          </w:p>
        </w:tc>
        <w:tc>
          <w:tcPr>
            <w:tcW w:w="1711"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Material Exchange</w:t>
            </w:r>
          </w:p>
        </w:tc>
        <w:tc>
          <w:tcPr>
            <w:tcW w:w="5678"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Measure the surface area available for medium sampling and material introduction while system is operating</w:t>
            </w:r>
          </w:p>
        </w:tc>
        <w:tc>
          <w:tcPr>
            <w:tcW w:w="1414"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3</w:t>
            </w:r>
          </w:p>
        </w:tc>
        <w:tc>
          <w:tcPr>
            <w:tcW w:w="1386"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&gt; 4 [cm^2]</w:t>
            </w:r>
          </w:p>
        </w:tc>
        <w:tc>
          <w:tcPr>
            <w:tcW w:w="1440"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10 x 10 [cm^2]</w:t>
            </w:r>
          </w:p>
        </w:tc>
      </w:tr>
      <w:tr w:rsidR="00C10E39" w:rsidRPr="00752522" w:rsidTr="000F0E44">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2.9</w:t>
            </w:r>
          </w:p>
        </w:tc>
        <w:tc>
          <w:tcPr>
            <w:tcW w:w="1711"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Aeration</w:t>
            </w:r>
          </w:p>
        </w:tc>
        <w:tc>
          <w:tcPr>
            <w:tcW w:w="5678"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Measure the aeration of fluid medium</w:t>
            </w:r>
          </w:p>
        </w:tc>
        <w:tc>
          <w:tcPr>
            <w:tcW w:w="1414"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4</w:t>
            </w:r>
          </w:p>
        </w:tc>
        <w:tc>
          <w:tcPr>
            <w:tcW w:w="1386"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 0.00353 </w:t>
            </w:r>
            <w:r>
              <w:rPr>
                <w:rFonts w:ascii="Calibri" w:eastAsia="Times New Roman" w:hAnsi="Calibri" w:cs="Times New Roman"/>
                <w:color w:val="000000"/>
              </w:rPr>
              <w:t>CFM</w:t>
            </w:r>
          </w:p>
        </w:tc>
        <w:tc>
          <w:tcPr>
            <w:tcW w:w="1440"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7 </w:t>
            </w:r>
            <w:r>
              <w:rPr>
                <w:rFonts w:ascii="Calibri" w:eastAsia="Times New Roman" w:hAnsi="Calibri" w:cs="Times New Roman"/>
                <w:color w:val="000000"/>
              </w:rPr>
              <w:t>[</w:t>
            </w:r>
            <w:r w:rsidRPr="00752522">
              <w:rPr>
                <w:rFonts w:ascii="Calibri" w:eastAsia="Times New Roman" w:hAnsi="Calibri" w:cs="Times New Roman"/>
                <w:color w:val="000000"/>
              </w:rPr>
              <w:t>ft^3/min</w:t>
            </w:r>
            <w:r>
              <w:rPr>
                <w:rFonts w:ascii="Calibri" w:eastAsia="Times New Roman" w:hAnsi="Calibri" w:cs="Times New Roman"/>
                <w:color w:val="000000"/>
              </w:rPr>
              <w:t>]</w:t>
            </w:r>
          </w:p>
        </w:tc>
      </w:tr>
      <w:tr w:rsidR="00C10E39" w:rsidRPr="00752522" w:rsidTr="000F0E44">
        <w:trPr>
          <w:trHeight w:val="53"/>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2.4</w:t>
            </w:r>
          </w:p>
        </w:tc>
        <w:tc>
          <w:tcPr>
            <w:tcW w:w="1711"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Agitator Speed</w:t>
            </w:r>
          </w:p>
        </w:tc>
        <w:tc>
          <w:tcPr>
            <w:tcW w:w="5678"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Measure number of revolutions the impeller turns in 30 seconds at 0.15x speed in 200 mL of water</w:t>
            </w:r>
          </w:p>
        </w:tc>
        <w:tc>
          <w:tcPr>
            <w:tcW w:w="1414"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5</w:t>
            </w:r>
          </w:p>
        </w:tc>
        <w:tc>
          <w:tcPr>
            <w:tcW w:w="1386"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5 to 58 [rev]</w:t>
            </w:r>
          </w:p>
        </w:tc>
        <w:tc>
          <w:tcPr>
            <w:tcW w:w="1440"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47 [rev]</w:t>
            </w:r>
          </w:p>
        </w:tc>
      </w:tr>
      <w:tr w:rsidR="00C10E39" w:rsidRPr="00752522" w:rsidTr="000F0E44">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2.5</w:t>
            </w:r>
          </w:p>
        </w:tc>
        <w:tc>
          <w:tcPr>
            <w:tcW w:w="1711"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Mixing Time</w:t>
            </w:r>
          </w:p>
        </w:tc>
        <w:tc>
          <w:tcPr>
            <w:tcW w:w="5678"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Measure amount of time required to fully mix a drop of food coloring when motor is at 0.15x speed in 200 mL of water at 9V supply</w:t>
            </w:r>
          </w:p>
        </w:tc>
        <w:tc>
          <w:tcPr>
            <w:tcW w:w="1414"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5</w:t>
            </w:r>
          </w:p>
        </w:tc>
        <w:tc>
          <w:tcPr>
            <w:tcW w:w="1386"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&lt; 66 [s]</w:t>
            </w:r>
          </w:p>
        </w:tc>
        <w:tc>
          <w:tcPr>
            <w:tcW w:w="1440"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5 [s]</w:t>
            </w:r>
          </w:p>
        </w:tc>
      </w:tr>
      <w:tr w:rsidR="00C10E39" w:rsidRPr="00752522" w:rsidTr="000F0E44">
        <w:trPr>
          <w:trHeight w:val="962"/>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3.12</w:t>
            </w:r>
          </w:p>
        </w:tc>
        <w:tc>
          <w:tcPr>
            <w:tcW w:w="1711"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Ambient light robustness</w:t>
            </w:r>
          </w:p>
        </w:tc>
        <w:tc>
          <w:tcPr>
            <w:tcW w:w="5678"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Check difference between processed Arduino pin readings when the phototransistor is held at a constant distance and angle from a constant red LED and either the system is held under a box or not</w:t>
            </w:r>
          </w:p>
        </w:tc>
        <w:tc>
          <w:tcPr>
            <w:tcW w:w="1414"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6,7</w:t>
            </w:r>
          </w:p>
        </w:tc>
        <w:tc>
          <w:tcPr>
            <w:tcW w:w="1386"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±5</w:t>
            </w:r>
          </w:p>
        </w:tc>
        <w:tc>
          <w:tcPr>
            <w:tcW w:w="1440"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±5</w:t>
            </w:r>
          </w:p>
        </w:tc>
      </w:tr>
      <w:tr w:rsidR="00C10E39" w:rsidRPr="00752522" w:rsidTr="000F0E4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3.13</w:t>
            </w:r>
          </w:p>
        </w:tc>
        <w:tc>
          <w:tcPr>
            <w:tcW w:w="1711"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Phototransistor Readings (Red LED)</w:t>
            </w:r>
          </w:p>
        </w:tc>
        <w:tc>
          <w:tcPr>
            <w:tcW w:w="5678" w:type="dxa"/>
            <w:hideMark/>
          </w:tcPr>
          <w:p w:rsidR="00C10E39" w:rsidRPr="00752522" w:rsidRDefault="00C10E39" w:rsidP="00C10E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Read pin values when phototransistor is illuminated through a light tube immersed in 2 cm of  water gap by a red LED </w:t>
            </w:r>
          </w:p>
        </w:tc>
        <w:tc>
          <w:tcPr>
            <w:tcW w:w="1414"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6,7</w:t>
            </w:r>
          </w:p>
        </w:tc>
        <w:tc>
          <w:tcPr>
            <w:tcW w:w="1386" w:type="dxa"/>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&gt; ~700</w:t>
            </w:r>
          </w:p>
        </w:tc>
        <w:tc>
          <w:tcPr>
            <w:tcW w:w="1440" w:type="dxa"/>
            <w:noWrap/>
            <w:hideMark/>
          </w:tcPr>
          <w:p w:rsidR="00C10E39" w:rsidRPr="00752522" w:rsidRDefault="00C10E39" w:rsidP="00C10E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696</w:t>
            </w:r>
          </w:p>
        </w:tc>
      </w:tr>
      <w:tr w:rsidR="00C10E39" w:rsidRPr="00752522" w:rsidTr="000F0E44">
        <w:trPr>
          <w:trHeight w:val="53"/>
        </w:trPr>
        <w:tc>
          <w:tcPr>
            <w:cnfStyle w:val="001000000000" w:firstRow="0" w:lastRow="0" w:firstColumn="1" w:lastColumn="0" w:oddVBand="0" w:evenVBand="0" w:oddHBand="0" w:evenHBand="0" w:firstRowFirstColumn="0" w:firstRowLastColumn="0" w:lastRowFirstColumn="0" w:lastRowLastColumn="0"/>
            <w:tcW w:w="1434" w:type="dxa"/>
            <w:hideMark/>
          </w:tcPr>
          <w:p w:rsidR="00C10E39" w:rsidRPr="004152A4" w:rsidRDefault="00C10E39" w:rsidP="00C10E39">
            <w:pPr>
              <w:rPr>
                <w:rFonts w:ascii="Calibri" w:eastAsia="Times New Roman" w:hAnsi="Calibri" w:cs="Times New Roman"/>
              </w:rPr>
            </w:pPr>
            <w:r>
              <w:rPr>
                <w:rFonts w:ascii="Calibri" w:eastAsia="Times New Roman" w:hAnsi="Calibri" w:cs="Times New Roman"/>
              </w:rPr>
              <w:t>3.14</w:t>
            </w:r>
          </w:p>
        </w:tc>
        <w:tc>
          <w:tcPr>
            <w:tcW w:w="1711"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Phototransistor Readings (Green LED)</w:t>
            </w:r>
          </w:p>
        </w:tc>
        <w:tc>
          <w:tcPr>
            <w:tcW w:w="5678" w:type="dxa"/>
            <w:hideMark/>
          </w:tcPr>
          <w:p w:rsidR="00C10E39" w:rsidRPr="00752522" w:rsidRDefault="00C10E39" w:rsidP="00C10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 xml:space="preserve">Read pin values when phototransistor is illuminated through a light tube immersed in 2 cm of  water gap by a red LED </w:t>
            </w:r>
          </w:p>
        </w:tc>
        <w:tc>
          <w:tcPr>
            <w:tcW w:w="1414"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6,7</w:t>
            </w:r>
          </w:p>
        </w:tc>
        <w:tc>
          <w:tcPr>
            <w:tcW w:w="1386" w:type="dxa"/>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&gt; ~700</w:t>
            </w:r>
          </w:p>
        </w:tc>
        <w:tc>
          <w:tcPr>
            <w:tcW w:w="1440" w:type="dxa"/>
            <w:noWrap/>
            <w:hideMark/>
          </w:tcPr>
          <w:p w:rsidR="00C10E39" w:rsidRPr="00752522" w:rsidRDefault="00C10E39" w:rsidP="00C10E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752522">
              <w:rPr>
                <w:rFonts w:ascii="Calibri" w:eastAsia="Times New Roman" w:hAnsi="Calibri" w:cs="Times New Roman"/>
                <w:color w:val="000000"/>
              </w:rPr>
              <w:t>742</w:t>
            </w:r>
          </w:p>
        </w:tc>
      </w:tr>
    </w:tbl>
    <w:p w:rsidR="00346833" w:rsidRDefault="00346833" w:rsidP="00346833">
      <w:pPr>
        <w:pStyle w:val="Heading1"/>
      </w:pPr>
      <w:r>
        <w:lastRenderedPageBreak/>
        <w:t>System Block Diagram</w:t>
      </w:r>
    </w:p>
    <w:p w:rsidR="00346833" w:rsidRDefault="00346833" w:rsidP="00346833">
      <w:pPr>
        <w:pStyle w:val="Heading1"/>
      </w:pPr>
      <w:r>
        <w:rPr>
          <w:rFonts w:eastAsia="Times New Roman"/>
          <w:noProof/>
        </w:rPr>
        <w:drawing>
          <wp:inline distT="0" distB="0" distL="0" distR="0" wp14:anchorId="3FABF26C" wp14:editId="427FFA6B">
            <wp:extent cx="5943600" cy="5331532"/>
            <wp:effectExtent l="0" t="0" r="0" b="254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31532"/>
                    </a:xfrm>
                    <a:prstGeom prst="rect">
                      <a:avLst/>
                    </a:prstGeom>
                    <a:noFill/>
                    <a:ln>
                      <a:noFill/>
                    </a:ln>
                  </pic:spPr>
                </pic:pic>
              </a:graphicData>
            </a:graphic>
          </wp:inline>
        </w:drawing>
      </w:r>
    </w:p>
    <w:p w:rsidR="00346833" w:rsidRDefault="00346833" w:rsidP="00346833">
      <w:pPr>
        <w:pStyle w:val="Heading1"/>
      </w:pPr>
      <w:r>
        <w:lastRenderedPageBreak/>
        <w:t>Subsystem Design</w:t>
      </w:r>
    </w:p>
    <w:p w:rsidR="00346833" w:rsidRDefault="00346833" w:rsidP="00346833">
      <w:pPr>
        <w:pStyle w:val="Heading2"/>
      </w:pPr>
      <w:r>
        <w:t>Circuit Schematics</w:t>
      </w:r>
    </w:p>
    <w:p w:rsidR="00745C23" w:rsidRPr="00745C23" w:rsidRDefault="00745C23" w:rsidP="00745C23">
      <w:pPr>
        <w:pStyle w:val="Heading3"/>
      </w:pPr>
      <w:r>
        <w:t>Actuators</w:t>
      </w:r>
    </w:p>
    <w:p w:rsidR="00346833" w:rsidRDefault="00346833" w:rsidP="00346833">
      <w:r>
        <w:rPr>
          <w:noProof/>
        </w:rPr>
        <w:drawing>
          <wp:inline distT="0" distB="0" distL="0" distR="0" wp14:anchorId="072E9806" wp14:editId="218ACDD6">
            <wp:extent cx="1216479" cy="1412149"/>
            <wp:effectExtent l="0" t="0" r="3175" b="1079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13" t="10064" r="74984" b="42869"/>
                    <a:stretch/>
                  </pic:blipFill>
                  <pic:spPr bwMode="auto">
                    <a:xfrm>
                      <a:off x="0" y="0"/>
                      <a:ext cx="1217217" cy="141300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6507524C" wp14:editId="64ED195B">
            <wp:extent cx="1466490" cy="1416504"/>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1320" t="7889" r="23790" b="51839"/>
                    <a:stretch/>
                  </pic:blipFill>
                  <pic:spPr bwMode="auto">
                    <a:xfrm>
                      <a:off x="0" y="0"/>
                      <a:ext cx="1475742" cy="1425441"/>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745C23" w:rsidRDefault="00745C23" w:rsidP="00745C23">
      <w:pPr>
        <w:pStyle w:val="Heading3"/>
      </w:pPr>
      <w:r>
        <w:t>Sensors</w:t>
      </w:r>
    </w:p>
    <w:p w:rsidR="00346833" w:rsidRDefault="00346833" w:rsidP="00346833">
      <w:r>
        <w:rPr>
          <w:rFonts w:ascii="Times New Roman" w:eastAsia="Times New Roman" w:hAnsi="Times New Roman" w:cs="Times New Roman"/>
          <w:noProof/>
        </w:rPr>
        <w:drawing>
          <wp:inline distT="0" distB="0" distL="0" distR="0" wp14:anchorId="76F2998A" wp14:editId="53F92909">
            <wp:extent cx="4759654" cy="29946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961" cy="2996741"/>
                    </a:xfrm>
                    <a:prstGeom prst="rect">
                      <a:avLst/>
                    </a:prstGeom>
                    <a:noFill/>
                    <a:ln>
                      <a:noFill/>
                    </a:ln>
                  </pic:spPr>
                </pic:pic>
              </a:graphicData>
            </a:graphic>
          </wp:inline>
        </w:drawing>
      </w:r>
    </w:p>
    <w:p w:rsidR="00346833" w:rsidRDefault="00346833" w:rsidP="00346833">
      <w:pPr>
        <w:pStyle w:val="Heading2"/>
      </w:pPr>
      <w:r>
        <w:lastRenderedPageBreak/>
        <w:t>Circuit Components</w:t>
      </w:r>
    </w:p>
    <w:p w:rsidR="00071789" w:rsidRDefault="00071789" w:rsidP="00346833">
      <w:pPr>
        <w:pStyle w:val="ListParagraph"/>
        <w:numPr>
          <w:ilvl w:val="0"/>
          <w:numId w:val="1"/>
        </w:numPr>
      </w:pPr>
      <w:r>
        <w:t>Control</w:t>
      </w:r>
    </w:p>
    <w:p w:rsidR="00071789" w:rsidRDefault="00071789" w:rsidP="00071789">
      <w:pPr>
        <w:pStyle w:val="ListParagraph"/>
        <w:numPr>
          <w:ilvl w:val="1"/>
          <w:numId w:val="1"/>
        </w:numPr>
      </w:pPr>
      <w:r>
        <w:t>Arduino Micro</w:t>
      </w:r>
      <w:bookmarkStart w:id="0" w:name="_GoBack"/>
      <w:bookmarkEnd w:id="0"/>
    </w:p>
    <w:p w:rsidR="00071789" w:rsidRDefault="00071789" w:rsidP="00071789">
      <w:pPr>
        <w:pStyle w:val="ListParagraph"/>
        <w:numPr>
          <w:ilvl w:val="1"/>
          <w:numId w:val="1"/>
        </w:numPr>
      </w:pPr>
      <w:r>
        <w:t>Raspberry Pi B+</w:t>
      </w:r>
    </w:p>
    <w:p w:rsidR="00346833" w:rsidRDefault="00346833" w:rsidP="00346833">
      <w:pPr>
        <w:pStyle w:val="ListParagraph"/>
        <w:numPr>
          <w:ilvl w:val="0"/>
          <w:numId w:val="1"/>
        </w:numPr>
      </w:pPr>
      <w:r>
        <w:t>Mixer</w:t>
      </w:r>
    </w:p>
    <w:p w:rsidR="00346833" w:rsidRDefault="00346833" w:rsidP="00346833">
      <w:pPr>
        <w:pStyle w:val="ListParagraph"/>
        <w:numPr>
          <w:ilvl w:val="1"/>
          <w:numId w:val="1"/>
        </w:numPr>
      </w:pPr>
      <w:r>
        <w:t xml:space="preserve">IRF520 </w:t>
      </w:r>
      <w:proofErr w:type="spellStart"/>
      <w:r>
        <w:t>nMOS</w:t>
      </w:r>
      <w:proofErr w:type="spellEnd"/>
      <w:r>
        <w:t xml:space="preserve"> transistor</w:t>
      </w:r>
    </w:p>
    <w:p w:rsidR="00346833" w:rsidRDefault="00346833" w:rsidP="00346833">
      <w:pPr>
        <w:pStyle w:val="ListParagraph"/>
        <w:numPr>
          <w:ilvl w:val="1"/>
          <w:numId w:val="1"/>
        </w:numPr>
      </w:pPr>
      <w:r>
        <w:t>DC Motor (PAN14EE12AA1)</w:t>
      </w:r>
    </w:p>
    <w:p w:rsidR="00346833" w:rsidRDefault="00346833" w:rsidP="00346833">
      <w:pPr>
        <w:pStyle w:val="ListParagraph"/>
        <w:numPr>
          <w:ilvl w:val="1"/>
          <w:numId w:val="1"/>
        </w:numPr>
      </w:pPr>
      <w:r>
        <w:t>Diode IN4935</w:t>
      </w:r>
    </w:p>
    <w:p w:rsidR="00346833" w:rsidRDefault="00346833" w:rsidP="00346833">
      <w:pPr>
        <w:pStyle w:val="ListParagraph"/>
        <w:numPr>
          <w:ilvl w:val="0"/>
          <w:numId w:val="1"/>
        </w:numPr>
      </w:pPr>
      <w:r>
        <w:t>Thermal Regulation</w:t>
      </w:r>
    </w:p>
    <w:p w:rsidR="00346833" w:rsidRDefault="00346833" w:rsidP="00346833">
      <w:pPr>
        <w:pStyle w:val="ListParagraph"/>
        <w:numPr>
          <w:ilvl w:val="1"/>
          <w:numId w:val="1"/>
        </w:numPr>
      </w:pPr>
      <w:r>
        <w:t xml:space="preserve">IRF520 </w:t>
      </w:r>
      <w:proofErr w:type="spellStart"/>
      <w:r>
        <w:t>nMOS</w:t>
      </w:r>
      <w:proofErr w:type="spellEnd"/>
      <w:r>
        <w:t xml:space="preserve"> transistor</w:t>
      </w:r>
    </w:p>
    <w:p w:rsidR="00346833" w:rsidRDefault="00346833" w:rsidP="009633CD">
      <w:pPr>
        <w:pStyle w:val="ListParagraph"/>
        <w:numPr>
          <w:ilvl w:val="1"/>
          <w:numId w:val="1"/>
        </w:numPr>
      </w:pPr>
      <w:r>
        <w:t>TEC 12706</w:t>
      </w:r>
      <w:r w:rsidR="009633CD">
        <w:t xml:space="preserve"> thermoelectric cooler</w:t>
      </w:r>
    </w:p>
    <w:p w:rsidR="00346833" w:rsidRDefault="00346833" w:rsidP="00346833">
      <w:pPr>
        <w:pStyle w:val="ListParagraph"/>
        <w:numPr>
          <w:ilvl w:val="0"/>
          <w:numId w:val="1"/>
        </w:numPr>
      </w:pPr>
      <w:r>
        <w:t>Temperature Sensing</w:t>
      </w:r>
    </w:p>
    <w:p w:rsidR="00346833" w:rsidRDefault="00346833" w:rsidP="00346833">
      <w:pPr>
        <w:pStyle w:val="ListParagraph"/>
        <w:numPr>
          <w:ilvl w:val="1"/>
          <w:numId w:val="1"/>
        </w:numPr>
      </w:pPr>
      <w:r>
        <w:t>LM34</w:t>
      </w:r>
    </w:p>
    <w:p w:rsidR="00346833" w:rsidRDefault="00346833" w:rsidP="00346833">
      <w:pPr>
        <w:pStyle w:val="ListParagraph"/>
        <w:numPr>
          <w:ilvl w:val="1"/>
          <w:numId w:val="1"/>
        </w:numPr>
      </w:pPr>
      <w:r>
        <w:t>LMV324</w:t>
      </w:r>
    </w:p>
    <w:p w:rsidR="00346833" w:rsidRDefault="00346833" w:rsidP="00346833">
      <w:pPr>
        <w:pStyle w:val="ListParagraph"/>
        <w:numPr>
          <w:ilvl w:val="1"/>
          <w:numId w:val="1"/>
        </w:numPr>
      </w:pPr>
      <w:r>
        <w:t xml:space="preserve">2.7 </w:t>
      </w:r>
      <w:proofErr w:type="spellStart"/>
      <w:r>
        <w:t>kΩ</w:t>
      </w:r>
      <w:proofErr w:type="spellEnd"/>
      <w:r>
        <w:t xml:space="preserve"> and 5.1 </w:t>
      </w:r>
      <w:proofErr w:type="spellStart"/>
      <w:r>
        <w:t>kΩ</w:t>
      </w:r>
      <w:proofErr w:type="spellEnd"/>
      <w:r>
        <w:t xml:space="preserve"> resistors</w:t>
      </w:r>
    </w:p>
    <w:p w:rsidR="00346833" w:rsidRDefault="00346833" w:rsidP="00346833">
      <w:pPr>
        <w:pStyle w:val="ListParagraph"/>
        <w:numPr>
          <w:ilvl w:val="0"/>
          <w:numId w:val="1"/>
        </w:numPr>
      </w:pPr>
      <w:r>
        <w:t>Power Button</w:t>
      </w:r>
    </w:p>
    <w:p w:rsidR="00346833" w:rsidRDefault="00346833" w:rsidP="00346833">
      <w:pPr>
        <w:pStyle w:val="ListParagraph"/>
        <w:numPr>
          <w:ilvl w:val="1"/>
          <w:numId w:val="1"/>
        </w:numPr>
      </w:pPr>
      <w:r>
        <w:t>Tactile switch</w:t>
      </w:r>
    </w:p>
    <w:p w:rsidR="00346833" w:rsidRDefault="00346833" w:rsidP="00346833">
      <w:pPr>
        <w:pStyle w:val="ListParagraph"/>
        <w:numPr>
          <w:ilvl w:val="1"/>
          <w:numId w:val="1"/>
        </w:numPr>
      </w:pPr>
      <w:r>
        <w:t xml:space="preserve">10 </w:t>
      </w:r>
      <w:proofErr w:type="spellStart"/>
      <w:r>
        <w:t>kΩ</w:t>
      </w:r>
      <w:proofErr w:type="spellEnd"/>
      <w:r>
        <w:t xml:space="preserve"> resistor</w:t>
      </w:r>
    </w:p>
    <w:p w:rsidR="00346833" w:rsidRDefault="00346833" w:rsidP="00346833">
      <w:pPr>
        <w:pStyle w:val="ListParagraph"/>
        <w:numPr>
          <w:ilvl w:val="0"/>
          <w:numId w:val="1"/>
        </w:numPr>
      </w:pPr>
      <w:r>
        <w:t>Optical Sensing</w:t>
      </w:r>
    </w:p>
    <w:p w:rsidR="00346833" w:rsidRDefault="00346833" w:rsidP="00346833">
      <w:pPr>
        <w:pStyle w:val="ListParagraph"/>
        <w:numPr>
          <w:ilvl w:val="1"/>
          <w:numId w:val="1"/>
        </w:numPr>
      </w:pPr>
      <w:r>
        <w:t>Green LED</w:t>
      </w:r>
    </w:p>
    <w:p w:rsidR="00346833" w:rsidRDefault="00346833" w:rsidP="00346833">
      <w:pPr>
        <w:pStyle w:val="ListParagraph"/>
        <w:numPr>
          <w:ilvl w:val="1"/>
          <w:numId w:val="1"/>
        </w:numPr>
      </w:pPr>
      <w:r>
        <w:t>Red LED</w:t>
      </w:r>
    </w:p>
    <w:p w:rsidR="00346833" w:rsidRDefault="00346833" w:rsidP="00346833">
      <w:pPr>
        <w:pStyle w:val="ListParagraph"/>
        <w:numPr>
          <w:ilvl w:val="1"/>
          <w:numId w:val="1"/>
        </w:numPr>
      </w:pPr>
      <w:r>
        <w:t xml:space="preserve">100 Ω, 220 Ω, 1.5 </w:t>
      </w:r>
      <w:proofErr w:type="spellStart"/>
      <w:r>
        <w:t>kΩ</w:t>
      </w:r>
      <w:proofErr w:type="spellEnd"/>
      <w:r>
        <w:t xml:space="preserve">, 2.7 </w:t>
      </w:r>
      <w:proofErr w:type="spellStart"/>
      <w:r>
        <w:t>kΩ</w:t>
      </w:r>
      <w:proofErr w:type="spellEnd"/>
      <w:r>
        <w:t xml:space="preserve">, and 5.1 </w:t>
      </w:r>
      <w:proofErr w:type="spellStart"/>
      <w:r>
        <w:t>kΩ</w:t>
      </w:r>
      <w:proofErr w:type="spellEnd"/>
      <w:r>
        <w:t xml:space="preserve"> resistors</w:t>
      </w:r>
    </w:p>
    <w:p w:rsidR="00346833" w:rsidRDefault="00346833" w:rsidP="00346833">
      <w:pPr>
        <w:pStyle w:val="ListParagraph"/>
        <w:numPr>
          <w:ilvl w:val="1"/>
          <w:numId w:val="1"/>
        </w:numPr>
      </w:pPr>
      <w:r>
        <w:t xml:space="preserve">1 </w:t>
      </w:r>
      <w:proofErr w:type="spellStart"/>
      <w:r>
        <w:t>μF</w:t>
      </w:r>
      <w:proofErr w:type="spellEnd"/>
      <w:r>
        <w:t xml:space="preserve"> capacitor</w:t>
      </w:r>
    </w:p>
    <w:p w:rsidR="00346833" w:rsidRDefault="00346833" w:rsidP="00346833">
      <w:pPr>
        <w:pStyle w:val="ListParagraph"/>
        <w:numPr>
          <w:ilvl w:val="1"/>
          <w:numId w:val="1"/>
        </w:numPr>
      </w:pPr>
      <w:r>
        <w:t>LMV324</w:t>
      </w:r>
    </w:p>
    <w:p w:rsidR="00346833" w:rsidRDefault="00346833" w:rsidP="00346833">
      <w:pPr>
        <w:pStyle w:val="ListParagraph"/>
        <w:numPr>
          <w:ilvl w:val="1"/>
          <w:numId w:val="1"/>
        </w:numPr>
      </w:pPr>
      <w:r>
        <w:t>Phototransistor</w:t>
      </w:r>
    </w:p>
    <w:p w:rsidR="00346833" w:rsidRDefault="00346833" w:rsidP="00346833">
      <w:pPr>
        <w:pStyle w:val="ListParagraph"/>
        <w:numPr>
          <w:ilvl w:val="0"/>
          <w:numId w:val="1"/>
        </w:numPr>
      </w:pPr>
      <w:r>
        <w:t>Ventilation</w:t>
      </w:r>
    </w:p>
    <w:p w:rsidR="00346833" w:rsidRDefault="00346833" w:rsidP="00346833">
      <w:pPr>
        <w:pStyle w:val="ListParagraph"/>
        <w:numPr>
          <w:ilvl w:val="1"/>
          <w:numId w:val="1"/>
        </w:numPr>
      </w:pPr>
      <w:r>
        <w:t xml:space="preserve">IRF520 </w:t>
      </w:r>
      <w:proofErr w:type="spellStart"/>
      <w:r>
        <w:t>nMOS</w:t>
      </w:r>
      <w:proofErr w:type="spellEnd"/>
      <w:r>
        <w:t xml:space="preserve"> transistor</w:t>
      </w:r>
    </w:p>
    <w:p w:rsidR="00346833" w:rsidRDefault="00346833" w:rsidP="00346833">
      <w:pPr>
        <w:pStyle w:val="ListParagraph"/>
        <w:numPr>
          <w:ilvl w:val="1"/>
          <w:numId w:val="1"/>
        </w:numPr>
      </w:pPr>
      <w:r>
        <w:t>Fan (NB40100V2-000U-A99)</w:t>
      </w:r>
    </w:p>
    <w:p w:rsidR="00346833" w:rsidRDefault="00346833" w:rsidP="00346833">
      <w:pPr>
        <w:pStyle w:val="ListParagraph"/>
        <w:numPr>
          <w:ilvl w:val="1"/>
          <w:numId w:val="1"/>
        </w:numPr>
        <w:sectPr w:rsidR="00346833" w:rsidSect="00A03710">
          <w:pgSz w:w="15840" w:h="12240" w:orient="landscape"/>
          <w:pgMar w:top="1440" w:right="1440" w:bottom="1440" w:left="1440" w:header="720" w:footer="720" w:gutter="0"/>
          <w:cols w:space="720"/>
          <w:docGrid w:linePitch="360"/>
        </w:sectPr>
      </w:pPr>
      <w:r>
        <w:t>Diode IN4935</w:t>
      </w:r>
    </w:p>
    <w:p w:rsidR="00346833" w:rsidRPr="00745C23" w:rsidRDefault="00346833" w:rsidP="00346833">
      <w:pPr>
        <w:pStyle w:val="Heading2"/>
      </w:pPr>
      <w:r w:rsidRPr="00745C23">
        <w:lastRenderedPageBreak/>
        <w:t>Mechanical Designs</w:t>
      </w:r>
    </w:p>
    <w:p w:rsidR="00346833" w:rsidRPr="00745C23" w:rsidRDefault="00346833" w:rsidP="00346833">
      <w:r w:rsidRPr="00745C23">
        <w:rPr>
          <w:rFonts w:ascii="Times New Roman" w:eastAsia="Times New Roman" w:hAnsi="Times New Roman" w:cs="Times New Roman"/>
          <w:noProof/>
        </w:rPr>
        <w:drawing>
          <wp:inline distT="0" distB="0" distL="0" distR="0" wp14:anchorId="147CB8ED" wp14:editId="0FCF15CC">
            <wp:extent cx="1811547" cy="2069269"/>
            <wp:effectExtent l="0" t="0" r="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4247" cy="2095198"/>
                    </a:xfrm>
                    <a:prstGeom prst="rect">
                      <a:avLst/>
                    </a:prstGeom>
                    <a:noFill/>
                    <a:ln>
                      <a:noFill/>
                    </a:ln>
                  </pic:spPr>
                </pic:pic>
              </a:graphicData>
            </a:graphic>
          </wp:inline>
        </w:drawing>
      </w:r>
      <w:r w:rsidRPr="00745C23">
        <w:rPr>
          <w:rFonts w:ascii="Times New Roman" w:eastAsia="Times New Roman" w:hAnsi="Times New Roman" w:cs="Times New Roman"/>
          <w:noProof/>
        </w:rPr>
        <w:drawing>
          <wp:inline distT="0" distB="0" distL="0" distR="0" wp14:anchorId="1683E158" wp14:editId="5C68A337">
            <wp:extent cx="1786776" cy="2073041"/>
            <wp:effectExtent l="0" t="0" r="4445" b="381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5582" cy="2118065"/>
                    </a:xfrm>
                    <a:prstGeom prst="rect">
                      <a:avLst/>
                    </a:prstGeom>
                    <a:noFill/>
                    <a:ln>
                      <a:noFill/>
                    </a:ln>
                  </pic:spPr>
                </pic:pic>
              </a:graphicData>
            </a:graphic>
          </wp:inline>
        </w:drawing>
      </w:r>
    </w:p>
    <w:p w:rsidR="00346833" w:rsidRPr="00745C23" w:rsidRDefault="00346833" w:rsidP="00346833">
      <w:r w:rsidRPr="00745C23">
        <w:t>Left: outer framework</w:t>
      </w:r>
    </w:p>
    <w:p w:rsidR="00346833" w:rsidRPr="00745C23" w:rsidRDefault="00346833" w:rsidP="00346833">
      <w:r w:rsidRPr="00745C23">
        <w:t>Right: mounting plates for LEDs, which are to be pointed upwards</w:t>
      </w:r>
    </w:p>
    <w:p w:rsidR="00346833" w:rsidRPr="00745C23" w:rsidRDefault="00346833" w:rsidP="00346833">
      <w:r w:rsidRPr="00745C23">
        <w:rPr>
          <w:rFonts w:ascii="Times New Roman" w:eastAsia="Times New Roman" w:hAnsi="Times New Roman" w:cs="Times New Roman"/>
          <w:noProof/>
        </w:rPr>
        <w:drawing>
          <wp:inline distT="0" distB="0" distL="0" distR="0" wp14:anchorId="354A624D" wp14:editId="01A9FE57">
            <wp:extent cx="1839469" cy="2134175"/>
            <wp:effectExtent l="0" t="0" r="889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1555" cy="2148198"/>
                    </a:xfrm>
                    <a:prstGeom prst="rect">
                      <a:avLst/>
                    </a:prstGeom>
                    <a:noFill/>
                    <a:ln>
                      <a:noFill/>
                    </a:ln>
                  </pic:spPr>
                </pic:pic>
              </a:graphicData>
            </a:graphic>
          </wp:inline>
        </w:drawing>
      </w:r>
      <w:r w:rsidRPr="00745C23">
        <w:rPr>
          <w:rFonts w:ascii="Times New Roman" w:eastAsia="Times New Roman" w:hAnsi="Times New Roman" w:cs="Times New Roman"/>
          <w:noProof/>
        </w:rPr>
        <w:drawing>
          <wp:inline distT="0" distB="0" distL="0" distR="0" wp14:anchorId="718F0554" wp14:editId="16CC4A6D">
            <wp:extent cx="1825582" cy="2120732"/>
            <wp:effectExtent l="0" t="0" r="381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5738" cy="2132530"/>
                    </a:xfrm>
                    <a:prstGeom prst="rect">
                      <a:avLst/>
                    </a:prstGeom>
                    <a:noFill/>
                    <a:ln>
                      <a:noFill/>
                    </a:ln>
                  </pic:spPr>
                </pic:pic>
              </a:graphicData>
            </a:graphic>
          </wp:inline>
        </w:drawing>
      </w:r>
    </w:p>
    <w:p w:rsidR="00346833" w:rsidRPr="00745C23" w:rsidRDefault="00346833" w:rsidP="00346833">
      <w:r w:rsidRPr="00745C23">
        <w:t>Left: mounting plates for motor</w:t>
      </w:r>
    </w:p>
    <w:p w:rsidR="00346833" w:rsidRPr="00745C23" w:rsidRDefault="00346833" w:rsidP="00346833">
      <w:r w:rsidRPr="00745C23">
        <w:t>Right: mounting plate/light tube for phototransistor</w:t>
      </w:r>
      <w:r w:rsidRPr="00745C23">
        <w:br w:type="column"/>
      </w:r>
    </w:p>
    <w:p w:rsidR="00346833" w:rsidRPr="00745C23" w:rsidRDefault="00346833" w:rsidP="00346833">
      <w:r w:rsidRPr="00745C23">
        <w:rPr>
          <w:rFonts w:ascii="Times New Roman" w:eastAsia="Times New Roman" w:hAnsi="Times New Roman" w:cs="Times New Roman"/>
          <w:noProof/>
        </w:rPr>
        <w:drawing>
          <wp:inline distT="0" distB="0" distL="0" distR="0" wp14:anchorId="364FED9F" wp14:editId="335BC52E">
            <wp:extent cx="1811547" cy="2034969"/>
            <wp:effectExtent l="0" t="0" r="0" b="381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1018" cy="2056841"/>
                    </a:xfrm>
                    <a:prstGeom prst="rect">
                      <a:avLst/>
                    </a:prstGeom>
                    <a:noFill/>
                    <a:ln>
                      <a:noFill/>
                    </a:ln>
                  </pic:spPr>
                </pic:pic>
              </a:graphicData>
            </a:graphic>
          </wp:inline>
        </w:drawing>
      </w:r>
      <w:r w:rsidRPr="00745C23">
        <w:rPr>
          <w:rFonts w:ascii="Times New Roman" w:eastAsia="Times New Roman" w:hAnsi="Times New Roman" w:cs="Times New Roman"/>
          <w:noProof/>
        </w:rPr>
        <w:drawing>
          <wp:inline distT="0" distB="0" distL="0" distR="0" wp14:anchorId="62A83613" wp14:editId="6A2F51DD">
            <wp:extent cx="1759789" cy="2043522"/>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3119" cy="2082226"/>
                    </a:xfrm>
                    <a:prstGeom prst="rect">
                      <a:avLst/>
                    </a:prstGeom>
                    <a:noFill/>
                    <a:ln>
                      <a:noFill/>
                    </a:ln>
                  </pic:spPr>
                </pic:pic>
              </a:graphicData>
            </a:graphic>
          </wp:inline>
        </w:drawing>
      </w:r>
    </w:p>
    <w:p w:rsidR="00346833" w:rsidRPr="00745C23" w:rsidRDefault="00346833" w:rsidP="00346833">
      <w:r w:rsidRPr="00745C23">
        <w:t>Left: mounting plate support rails</w:t>
      </w:r>
    </w:p>
    <w:p w:rsidR="00346833" w:rsidRPr="00745C23" w:rsidRDefault="00346833" w:rsidP="00346833">
      <w:r w:rsidRPr="00745C23">
        <w:t>Right: mounting plate for temperature sensor</w:t>
      </w:r>
    </w:p>
    <w:p w:rsidR="00346833" w:rsidRPr="00745C23" w:rsidRDefault="00346833" w:rsidP="00346833">
      <w:r w:rsidRPr="00745C23">
        <w:rPr>
          <w:rFonts w:ascii="Times New Roman" w:eastAsia="Times New Roman" w:hAnsi="Times New Roman" w:cs="Times New Roman"/>
          <w:noProof/>
        </w:rPr>
        <w:drawing>
          <wp:inline distT="0" distB="0" distL="0" distR="0" wp14:anchorId="346478C2" wp14:editId="0D796C6B">
            <wp:extent cx="1811020" cy="1745954"/>
            <wp:effectExtent l="0" t="0" r="0" b="698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591" b="636"/>
                    <a:stretch/>
                  </pic:blipFill>
                  <pic:spPr bwMode="auto">
                    <a:xfrm>
                      <a:off x="0" y="0"/>
                      <a:ext cx="1837131" cy="17711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745C23">
        <w:rPr>
          <w:rFonts w:ascii="Times New Roman" w:eastAsia="Times New Roman" w:hAnsi="Times New Roman" w:cs="Times New Roman"/>
          <w:noProof/>
        </w:rPr>
        <w:drawing>
          <wp:inline distT="0" distB="0" distL="0" distR="0" wp14:anchorId="0640F25B" wp14:editId="049E4A5B">
            <wp:extent cx="1940542" cy="1758542"/>
            <wp:effectExtent l="0" t="0" r="317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9131" cy="1793512"/>
                    </a:xfrm>
                    <a:prstGeom prst="rect">
                      <a:avLst/>
                    </a:prstGeom>
                    <a:noFill/>
                    <a:ln>
                      <a:noFill/>
                    </a:ln>
                  </pic:spPr>
                </pic:pic>
              </a:graphicData>
            </a:graphic>
          </wp:inline>
        </w:drawing>
      </w:r>
    </w:p>
    <w:p w:rsidR="00346833" w:rsidRPr="00745C23" w:rsidRDefault="00346833" w:rsidP="00346833">
      <w:r w:rsidRPr="00745C23">
        <w:t>Acrylic sheet cutting layouts (two 12”x12”x0.25” sheets)</w:t>
      </w:r>
    </w:p>
    <w:p w:rsidR="00745C23" w:rsidRDefault="00745C23" w:rsidP="00346833">
      <w:pPr>
        <w:sectPr w:rsidR="00745C23" w:rsidSect="00745C23">
          <w:type w:val="continuous"/>
          <w:pgSz w:w="15840" w:h="12240" w:orient="landscape"/>
          <w:pgMar w:top="1440" w:right="1440" w:bottom="1440" w:left="1440" w:header="720" w:footer="720" w:gutter="0"/>
          <w:cols w:num="2" w:space="720"/>
          <w:docGrid w:linePitch="360"/>
        </w:sectPr>
      </w:pPr>
    </w:p>
    <w:p w:rsidR="00346833" w:rsidRPr="00346833" w:rsidRDefault="00346833" w:rsidP="00346833"/>
    <w:p w:rsidR="00745C23" w:rsidRDefault="00745C23" w:rsidP="00745C23">
      <w:pPr>
        <w:pStyle w:val="Heading2"/>
      </w:pPr>
      <w:r>
        <w:lastRenderedPageBreak/>
        <w:t>Build Notes</w:t>
      </w:r>
    </w:p>
    <w:p w:rsidR="00745C23" w:rsidRPr="00745C23" w:rsidRDefault="00745C23" w:rsidP="00745C23">
      <w:r>
        <w:t>Initial breadboard layout:</w:t>
      </w:r>
    </w:p>
    <w:p w:rsidR="00745C23" w:rsidRDefault="00745C23" w:rsidP="00745C23">
      <w:r>
        <w:rPr>
          <w:rFonts w:ascii="Times New Roman" w:eastAsia="Times New Roman" w:hAnsi="Times New Roman" w:cs="Times New Roman"/>
          <w:noProof/>
        </w:rPr>
        <w:drawing>
          <wp:inline distT="0" distB="0" distL="0" distR="0" wp14:anchorId="47C3E48A" wp14:editId="412359FD">
            <wp:extent cx="5255762" cy="2981480"/>
            <wp:effectExtent l="0" t="0" r="254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8799" cy="3017240"/>
                    </a:xfrm>
                    <a:prstGeom prst="rect">
                      <a:avLst/>
                    </a:prstGeom>
                    <a:noFill/>
                    <a:ln>
                      <a:noFill/>
                    </a:ln>
                  </pic:spPr>
                </pic:pic>
              </a:graphicData>
            </a:graphic>
          </wp:inline>
        </w:drawing>
      </w:r>
      <w:r w:rsidRPr="00745C23">
        <w:rPr>
          <w:rFonts w:ascii="Times New Roman" w:eastAsia="Times New Roman" w:hAnsi="Times New Roman" w:cs="Times New Roman"/>
          <w:noProof/>
        </w:rPr>
        <w:t xml:space="preserve"> </w:t>
      </w:r>
      <w:r>
        <w:rPr>
          <w:rFonts w:ascii="Times New Roman" w:eastAsia="Times New Roman" w:hAnsi="Times New Roman" w:cs="Times New Roman"/>
          <w:noProof/>
        </w:rPr>
        <w:drawing>
          <wp:inline distT="0" distB="0" distL="0" distR="0" wp14:anchorId="6DD370CE" wp14:editId="639B7530">
            <wp:extent cx="2724410" cy="2990407"/>
            <wp:effectExtent l="0" t="0" r="0" b="635"/>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4887" cy="3001907"/>
                    </a:xfrm>
                    <a:prstGeom prst="rect">
                      <a:avLst/>
                    </a:prstGeom>
                    <a:noFill/>
                    <a:ln>
                      <a:noFill/>
                    </a:ln>
                  </pic:spPr>
                </pic:pic>
              </a:graphicData>
            </a:graphic>
          </wp:inline>
        </w:drawing>
      </w:r>
    </w:p>
    <w:p w:rsidR="00745C23" w:rsidRDefault="00745C23" w:rsidP="00745C23">
      <w:r>
        <w:t xml:space="preserve">The twisted group of green, red, and black wire </w:t>
      </w:r>
      <w:r>
        <w:t xml:space="preserve">in the above image </w:t>
      </w:r>
      <w:r>
        <w:t>leads to a MOSFET mounted on the heatsink that is epoxied to the TEC. The heatsink cools the MOSFET, which would otherwise get extremely hot from driving the TEC.</w:t>
      </w:r>
    </w:p>
    <w:p w:rsidR="00745C23" w:rsidRDefault="00745C23" w:rsidP="00745C23">
      <w:r>
        <w:t>The LED mounting plates are duct taped to the vessel.</w:t>
      </w:r>
    </w:p>
    <w:p w:rsidR="00745C23" w:rsidRDefault="00745C23">
      <w:pPr>
        <w:rPr>
          <w:rFonts w:asciiTheme="majorHAnsi" w:eastAsiaTheme="majorEastAsia" w:hAnsiTheme="majorHAnsi" w:cstheme="majorBidi"/>
          <w:color w:val="2E74B5" w:themeColor="accent1" w:themeShade="BF"/>
          <w:sz w:val="26"/>
          <w:szCs w:val="26"/>
        </w:rPr>
      </w:pPr>
      <w:r>
        <w:br w:type="page"/>
      </w:r>
    </w:p>
    <w:p w:rsidR="00745C23" w:rsidRDefault="00745C23" w:rsidP="00745C23">
      <w:pPr>
        <w:pStyle w:val="Heading2"/>
      </w:pPr>
      <w:r>
        <w:lastRenderedPageBreak/>
        <w:t>Breadboard layout optimization</w:t>
      </w:r>
    </w:p>
    <w:p w:rsidR="00745C23" w:rsidRPr="00745C23" w:rsidRDefault="00745C23" w:rsidP="00745C23">
      <w:r>
        <w:t>The followin</w:t>
      </w:r>
      <w:r>
        <w:t>g is a compacted version of the breadboard</w:t>
      </w:r>
      <w:r>
        <w:t xml:space="preserve"> layout</w:t>
      </w:r>
      <w:r>
        <w:t xml:space="preserve"> shown on the previous page</w:t>
      </w:r>
      <w:r>
        <w:t xml:space="preserve">, with the MOSFET for the TEC mounted directly onto the heatsink of the TEC, rather </w:t>
      </w:r>
      <w:r>
        <w:t>than sitting on the breadboard:</w:t>
      </w:r>
    </w:p>
    <w:p w:rsidR="00745C23" w:rsidRDefault="00745C23" w:rsidP="00745C23">
      <w:r>
        <w:rPr>
          <w:noProof/>
        </w:rPr>
        <w:drawing>
          <wp:inline distT="0" distB="0" distL="0" distR="0" wp14:anchorId="0FA83D48" wp14:editId="4443B0D3">
            <wp:extent cx="4618497" cy="3083949"/>
            <wp:effectExtent l="0" t="0" r="0" b="2540"/>
            <wp:docPr id="7" name="Picture 7" descr="https://s3.amazonaws.com/pushbullet-uploads/ujCrLWFUFvU-aEjaEU2eXtXAdGR4hEwJbkfdwx5vrMI8/IMAG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pushbullet-uploads/ujCrLWFUFvU-aEjaEU2eXtXAdGR4hEwJbkfdwx5vrMI8/IMAG0584.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652" t="5280" r="22980" b="15184"/>
                    <a:stretch/>
                  </pic:blipFill>
                  <pic:spPr bwMode="auto">
                    <a:xfrm>
                      <a:off x="0" y="0"/>
                      <a:ext cx="4620040" cy="3084980"/>
                    </a:xfrm>
                    <a:prstGeom prst="rect">
                      <a:avLst/>
                    </a:prstGeom>
                    <a:noFill/>
                    <a:ln>
                      <a:noFill/>
                    </a:ln>
                    <a:extLst>
                      <a:ext uri="{53640926-AAD7-44D8-BBD7-CCE9431645EC}">
                        <a14:shadowObscured xmlns:a14="http://schemas.microsoft.com/office/drawing/2010/main"/>
                      </a:ext>
                    </a:extLst>
                  </pic:spPr>
                </pic:pic>
              </a:graphicData>
            </a:graphic>
          </wp:inline>
        </w:drawing>
      </w:r>
    </w:p>
    <w:p w:rsidR="00745C23" w:rsidRPr="00745C23" w:rsidRDefault="00745C23" w:rsidP="00745C23">
      <w:r>
        <w:t>When all off-breadboard components are plugged in, this layout will have four free rows; all other rows will be used.</w:t>
      </w:r>
    </w:p>
    <w:p w:rsidR="00745C23" w:rsidRDefault="00745C23" w:rsidP="00745C23">
      <w:r>
        <w:br w:type="page"/>
      </w:r>
    </w:p>
    <w:p w:rsidR="00346833" w:rsidRDefault="00346833" w:rsidP="00346833">
      <w:pPr>
        <w:pStyle w:val="Heading1"/>
      </w:pPr>
      <w:r>
        <w:lastRenderedPageBreak/>
        <w:t>Subsystem Specifications and Unit &amp; Integration Test Results</w:t>
      </w:r>
    </w:p>
    <w:tbl>
      <w:tblPr>
        <w:tblStyle w:val="GridTable5Dark-Accent1"/>
        <w:tblW w:w="13063" w:type="dxa"/>
        <w:tblLook w:val="04A0" w:firstRow="1" w:lastRow="0" w:firstColumn="1" w:lastColumn="0" w:noHBand="0" w:noVBand="1"/>
      </w:tblPr>
      <w:tblGrid>
        <w:gridCol w:w="1386"/>
        <w:gridCol w:w="1730"/>
        <w:gridCol w:w="5717"/>
        <w:gridCol w:w="1369"/>
        <w:gridCol w:w="1421"/>
        <w:gridCol w:w="1440"/>
      </w:tblGrid>
      <w:tr w:rsidR="00346833" w:rsidTr="00124FBD">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pPr>
              <w:jc w:val="center"/>
            </w:pPr>
            <w:r>
              <w:t>Specification number</w:t>
            </w:r>
          </w:p>
        </w:tc>
        <w:tc>
          <w:tcPr>
            <w:tcW w:w="1730" w:type="dxa"/>
          </w:tcPr>
          <w:p w:rsidR="00346833" w:rsidRDefault="00346833" w:rsidP="000F0E44">
            <w:pPr>
              <w:jc w:val="center"/>
              <w:cnfStyle w:val="100000000000" w:firstRow="1" w:lastRow="0" w:firstColumn="0" w:lastColumn="0" w:oddVBand="0" w:evenVBand="0" w:oddHBand="0" w:evenHBand="0" w:firstRowFirstColumn="0" w:firstRowLastColumn="0" w:lastRowFirstColumn="0" w:lastRowLastColumn="0"/>
            </w:pPr>
            <w:r>
              <w:t>Specification description</w:t>
            </w:r>
          </w:p>
        </w:tc>
        <w:tc>
          <w:tcPr>
            <w:tcW w:w="5717" w:type="dxa"/>
          </w:tcPr>
          <w:p w:rsidR="00346833" w:rsidRDefault="00346833" w:rsidP="000F0E44">
            <w:pPr>
              <w:jc w:val="center"/>
              <w:cnfStyle w:val="100000000000" w:firstRow="1" w:lastRow="0" w:firstColumn="0" w:lastColumn="0" w:oddVBand="0" w:evenVBand="0" w:oddHBand="0" w:evenHBand="0" w:firstRowFirstColumn="0" w:firstRowLastColumn="0" w:lastRowFirstColumn="0" w:lastRowLastColumn="0"/>
            </w:pPr>
            <w:r>
              <w:t>Test to perform</w:t>
            </w:r>
          </w:p>
        </w:tc>
        <w:tc>
          <w:tcPr>
            <w:tcW w:w="1369" w:type="dxa"/>
          </w:tcPr>
          <w:p w:rsidR="00346833" w:rsidRDefault="00346833" w:rsidP="000F0E44">
            <w:pPr>
              <w:jc w:val="center"/>
              <w:cnfStyle w:val="100000000000" w:firstRow="1" w:lastRow="0" w:firstColumn="0" w:lastColumn="0" w:oddVBand="0" w:evenVBand="0" w:oddHBand="0" w:evenHBand="0" w:firstRowFirstColumn="0" w:firstRowLastColumn="0" w:lastRowFirstColumn="0" w:lastRowLastColumn="0"/>
            </w:pPr>
            <w:r>
              <w:t>Relevant requirement</w:t>
            </w:r>
          </w:p>
        </w:tc>
        <w:tc>
          <w:tcPr>
            <w:tcW w:w="1421" w:type="dxa"/>
          </w:tcPr>
          <w:p w:rsidR="00346833" w:rsidRDefault="00346833" w:rsidP="000F0E44">
            <w:pPr>
              <w:jc w:val="center"/>
              <w:cnfStyle w:val="100000000000" w:firstRow="1" w:lastRow="0" w:firstColumn="0" w:lastColumn="0" w:oddVBand="0" w:evenVBand="0" w:oddHBand="0" w:evenHBand="0" w:firstRowFirstColumn="0" w:firstRowLastColumn="0" w:lastRowFirstColumn="0" w:lastRowLastColumn="0"/>
            </w:pPr>
            <w:r>
              <w:t>Specification [units]</w:t>
            </w:r>
          </w:p>
        </w:tc>
        <w:tc>
          <w:tcPr>
            <w:tcW w:w="1440" w:type="dxa"/>
          </w:tcPr>
          <w:p w:rsidR="00346833" w:rsidRDefault="00346833" w:rsidP="000F0E44">
            <w:pPr>
              <w:jc w:val="center"/>
              <w:cnfStyle w:val="100000000000" w:firstRow="1" w:lastRow="0" w:firstColumn="0" w:lastColumn="0" w:oddVBand="0" w:evenVBand="0" w:oddHBand="0" w:evenHBand="0" w:firstRowFirstColumn="0" w:firstRowLastColumn="0" w:lastRowFirstColumn="0" w:lastRowLastColumn="0"/>
            </w:pPr>
            <w:r>
              <w:t>Measured value [units]</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1.1</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Water volume</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dimensions</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&gt; 200 [mL]</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10 cm x 10 cm x 4 cm</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1.2</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Water tightness</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Perform dye tracing test, with leaked dye captured by paper towels around epoxy joints. Measure time until paper shows visible color.</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1</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&gt; 1 [h]</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&gt; 1 [h]</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1.3</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Clearance underneath vessel</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height of vessel base above tabletop</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&gt; 4 [cm]</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5.3 [cm]</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1.4</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Material exchange</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cross-sectional area of an opening in the vessel that can be accessed while system is operational</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3</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&gt; 4 [cm</w:t>
            </w:r>
            <w:r>
              <w:rPr>
                <w:vertAlign w:val="superscript"/>
              </w:rPr>
              <w:t>2</w:t>
            </w:r>
            <w:r>
              <w:t>]</w:t>
            </w:r>
          </w:p>
        </w:tc>
        <w:tc>
          <w:tcPr>
            <w:tcW w:w="1440" w:type="dxa"/>
          </w:tcPr>
          <w:p w:rsidR="00346833" w:rsidRPr="00703CA9" w:rsidRDefault="00346833" w:rsidP="000F0E44">
            <w:pPr>
              <w:cnfStyle w:val="000000000000" w:firstRow="0" w:lastRow="0" w:firstColumn="0" w:lastColumn="0" w:oddVBand="0" w:evenVBand="0" w:oddHBand="0" w:evenHBand="0" w:firstRowFirstColumn="0" w:firstRowLastColumn="0" w:lastRowFirstColumn="0" w:lastRowLastColumn="0"/>
            </w:pPr>
            <w:r>
              <w:t>10 x 10 [cm</w:t>
            </w:r>
            <w:r>
              <w:rPr>
                <w:vertAlign w:val="superscript"/>
              </w:rPr>
              <w:t>2</w:t>
            </w:r>
            <w:r>
              <w:t>]</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2.1</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Aerator current</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current through circuit when fan is running for 20 min</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1, 2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0.9 [</w:t>
            </w:r>
            <w:proofErr w:type="spellStart"/>
            <w:r>
              <w:t>μA</w:t>
            </w:r>
            <w:proofErr w:type="spellEnd"/>
            <w:r>
              <w:t>] to 180 [mA]</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~130 [mA]</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2.2</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Agitator current</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current through circuit when motor is running at full speed in water</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3</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&gt; 0 [mA]</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260 [mA]</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2.3</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Agitator stall current</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current through circuit when motor is stalled for 20 min</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4</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&gt; 0 [mA]</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 250 [mA]</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2.4</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Agitator speed</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number of revolutions the impeller turns in 30 seconds at 0.15x speed in water</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5</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5 to 58 [rev]</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47 [rev]</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2.5</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Mixing time</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time until water homogeneity after addition of a drop of food coloring at a vessel corner when motor is at 0.15x speed</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6</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&lt; 66 [s]</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5 [s]</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2.6</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Thermal regulator current</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current through circuit when heater is running at full duty cycle for 200 mL of water for 20 min with 5 V supply.</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7</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 2.28 [A]</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250 [mA]</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2.7</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Thermal regulator responsiveness</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time required to heat 200 mL of water from room temperature up to 37 °C with 9 V supply.</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8</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&lt; 30 [min]</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23 [min]</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lastRenderedPageBreak/>
              <w:t>3.1</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OD measurement rate</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the minimum rate at which OD measurements are taken</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1</w:t>
            </w:r>
          </w:p>
        </w:tc>
        <w:tc>
          <w:tcPr>
            <w:tcW w:w="1421" w:type="dxa"/>
          </w:tcPr>
          <w:p w:rsidR="00346833" w:rsidRPr="00084E4C" w:rsidRDefault="00346833" w:rsidP="000F0E44">
            <w:pPr>
              <w:cnfStyle w:val="000000000000" w:firstRow="0" w:lastRow="0" w:firstColumn="0" w:lastColumn="0" w:oddVBand="0" w:evenVBand="0" w:oddHBand="0" w:evenHBand="0" w:firstRowFirstColumn="0" w:firstRowLastColumn="0" w:lastRowFirstColumn="0" w:lastRowLastColumn="0"/>
            </w:pPr>
            <w:r>
              <w:t>&gt; 1 [min</w:t>
            </w:r>
            <w:r>
              <w:rPr>
                <w:vertAlign w:val="superscript"/>
              </w:rPr>
              <w:softHyphen/>
              <w:t>-1</w:t>
            </w:r>
            <w:r>
              <w:t>]</w:t>
            </w:r>
          </w:p>
        </w:tc>
        <w:tc>
          <w:tcPr>
            <w:tcW w:w="1440" w:type="dxa"/>
          </w:tcPr>
          <w:p w:rsidR="00346833" w:rsidRPr="00084E4C" w:rsidRDefault="00346833" w:rsidP="000F0E44">
            <w:pPr>
              <w:cnfStyle w:val="000000000000" w:firstRow="0" w:lastRow="0" w:firstColumn="0" w:lastColumn="0" w:oddVBand="0" w:evenVBand="0" w:oddHBand="0" w:evenHBand="0" w:firstRowFirstColumn="0" w:firstRowLastColumn="0" w:lastRowFirstColumn="0" w:lastRowLastColumn="0"/>
            </w:pPr>
            <w:r>
              <w:t>0.67 [s</w:t>
            </w:r>
            <w:r>
              <w:rPr>
                <w:vertAlign w:val="superscript"/>
              </w:rPr>
              <w:t>-1</w:t>
            </w:r>
            <w:r>
              <w:t>]</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3.2</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 xml:space="preserve">Greenness measurement rate </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the rate at which greenness measurements are taken</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&gt; 1 [min</w:t>
            </w:r>
            <w:r>
              <w:rPr>
                <w:vertAlign w:val="superscript"/>
              </w:rPr>
              <w:softHyphen/>
              <w:t>-1</w:t>
            </w:r>
            <w:r>
              <w:t>]</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0.67 [min</w:t>
            </w:r>
            <w:r>
              <w:rPr>
                <w:vertAlign w:val="superscript"/>
              </w:rPr>
              <w:t>-1</w:t>
            </w:r>
            <w:r>
              <w:t>]</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3.3</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Light normalization measurement</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Check whether measurements are normalized to ambient light</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1, 2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Yes</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Yes</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3.5</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60 Hz noise attenuation</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gain of a 60 Hz green LED flickering superimposed on a DC red LED illumination</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&lt; 0.75</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~0.5</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3.6</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Light dynamic range minimum</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Check unprocessed Arduino pin reading when the phototransistor is completely blocked</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1,2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~770-780</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765</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3.7</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Ceiling light sensitivity</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Check difference between unprocessed Arduino pin readings when the phototransistor is completely blocked and when the phototransistor is pointed upwards at/under a ceiling light</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&lt; 100</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~60</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3.8</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Downwards ceiling light sensitivity</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Check difference between unprocessed Arduino pin readings when the phototransistor is completely blocked and when the phototransistor is pointed downwards away from a ceiling light</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1,2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&lt;50</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0</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3.9</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Red light dynamic range maximum</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Check processed Arduino pin reading when the phototransistor is illuminated by a red LED across a 2 cm air gap between the LED and the phototransistor</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&gt; 700</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750</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3.10</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Green light dynamic range maximum</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Check processed Arduino pin reading when the phototransistor is illuminated by a green LED across a 2 cm air gap between the LED and the phototransistor</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&gt; 700</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750</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3.11</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Measurement consistency</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Check variation across processed Arduino pin readings when the phototransistor is held at a constant distance and angle from a constant red LED</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rPr>
                <w:rFonts w:ascii="Cambria Math" w:hAnsi="Cambria Math" w:hint="eastAsia"/>
                <w:lang w:eastAsia="ja-JP"/>
              </w:rPr>
              <w:t>≤</w:t>
            </w:r>
            <w:r>
              <w:t xml:space="preserve"> ±5</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±1</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3.12</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Ambient light robustness</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Check difference between processed Arduino pin readings when the phototransistor is held at a constant distance and angle from a constant red LED and either the system is held under a box or not</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1,2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 ±5</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 5</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lastRenderedPageBreak/>
              <w:t>4.1</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MOSFET reliability</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Use oscilloscope to measure duty cycle of MOSFET driven by the Arduino at 50% duty cycle</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50%</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50%</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4.2</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Maximum fluid temperature</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Drive TEC at 100% duty cycle heating 200 mL of initially-room-temperature water and check whether fluid can be heated to 38 °C</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Yes</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Yes</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4.3</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Fluid response time (heating)</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time required to heat (100% duty cycle TEC) 200 mL of stirred fluid (25% duty cycle motor) from 36 °C to 38 °C</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&lt; 20 [min]</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5 [min]</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4.4</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Fluid response time (cooling)</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time required to cool (0% duty cycle TEC) 200 mL of stirred fluid (25% duty cycle motor) from 38 °C to 36 °C</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&lt; 20 [min]</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3 [min]</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4.5</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LM34 calibration (lower)</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steady-state voltage of LM34 output when immersed in 26 °C fluid</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 0.716 [V]</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0.26 [V] (pin value 145)</w:t>
            </w:r>
          </w:p>
        </w:tc>
      </w:tr>
      <w:tr w:rsidR="00346833" w:rsidTr="000F0E44">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4.6</w:t>
            </w:r>
          </w:p>
        </w:tc>
        <w:tc>
          <w:tcPr>
            <w:tcW w:w="173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LM34 calibration (upper)</w:t>
            </w:r>
          </w:p>
        </w:tc>
        <w:tc>
          <w:tcPr>
            <w:tcW w:w="5717"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Measure steady-state voltage of LM34 output when immersed in 38 °C fluid</w:t>
            </w:r>
          </w:p>
        </w:tc>
        <w:tc>
          <w:tcPr>
            <w:tcW w:w="1369"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2</w:t>
            </w:r>
          </w:p>
        </w:tc>
        <w:tc>
          <w:tcPr>
            <w:tcW w:w="1421"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 1 [V]</w:t>
            </w:r>
          </w:p>
        </w:tc>
        <w:tc>
          <w:tcPr>
            <w:tcW w:w="1440" w:type="dxa"/>
          </w:tcPr>
          <w:p w:rsidR="00346833" w:rsidRDefault="00346833" w:rsidP="000F0E44">
            <w:pPr>
              <w:cnfStyle w:val="000000000000" w:firstRow="0" w:lastRow="0" w:firstColumn="0" w:lastColumn="0" w:oddVBand="0" w:evenVBand="0" w:oddHBand="0" w:evenHBand="0" w:firstRowFirstColumn="0" w:firstRowLastColumn="0" w:lastRowFirstColumn="0" w:lastRowLastColumn="0"/>
            </w:pPr>
            <w:r>
              <w:t>0.38 [V] (pin value 214)</w:t>
            </w:r>
          </w:p>
        </w:tc>
      </w:tr>
      <w:tr w:rsidR="00346833" w:rsidTr="000F0E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46833" w:rsidRDefault="00346833" w:rsidP="000F0E44">
            <w:r>
              <w:t>4.7</w:t>
            </w:r>
          </w:p>
        </w:tc>
        <w:tc>
          <w:tcPr>
            <w:tcW w:w="173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Amplifier gain</w:t>
            </w:r>
          </w:p>
        </w:tc>
        <w:tc>
          <w:tcPr>
            <w:tcW w:w="5717"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Measure gain of amplifier circuit</w:t>
            </w:r>
          </w:p>
        </w:tc>
        <w:tc>
          <w:tcPr>
            <w:tcW w:w="1369"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w:t>
            </w:r>
          </w:p>
        </w:tc>
        <w:tc>
          <w:tcPr>
            <w:tcW w:w="1421"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 2.89</w:t>
            </w:r>
          </w:p>
        </w:tc>
        <w:tc>
          <w:tcPr>
            <w:tcW w:w="1440" w:type="dxa"/>
          </w:tcPr>
          <w:p w:rsidR="00346833" w:rsidRDefault="00346833" w:rsidP="000F0E44">
            <w:pPr>
              <w:cnfStyle w:val="000000100000" w:firstRow="0" w:lastRow="0" w:firstColumn="0" w:lastColumn="0" w:oddVBand="0" w:evenVBand="0" w:oddHBand="1" w:evenHBand="0" w:firstRowFirstColumn="0" w:firstRowLastColumn="0" w:lastRowFirstColumn="0" w:lastRowLastColumn="0"/>
            </w:pPr>
            <w:r>
              <w:t>2.85</w:t>
            </w:r>
          </w:p>
        </w:tc>
      </w:tr>
    </w:tbl>
    <w:p w:rsidR="00D41669" w:rsidRDefault="00D41669"/>
    <w:sectPr w:rsidR="00D41669" w:rsidSect="00346833">
      <w:type w:val="continuous"/>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25D" w:rsidRDefault="009A425D" w:rsidP="00124FBD">
      <w:pPr>
        <w:spacing w:after="0" w:line="240" w:lineRule="auto"/>
      </w:pPr>
      <w:r>
        <w:separator/>
      </w:r>
    </w:p>
  </w:endnote>
  <w:endnote w:type="continuationSeparator" w:id="0">
    <w:p w:rsidR="009A425D" w:rsidRDefault="009A425D" w:rsidP="00124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25D" w:rsidRDefault="009A425D" w:rsidP="00124FBD">
      <w:pPr>
        <w:spacing w:after="0" w:line="240" w:lineRule="auto"/>
      </w:pPr>
      <w:r>
        <w:separator/>
      </w:r>
    </w:p>
  </w:footnote>
  <w:footnote w:type="continuationSeparator" w:id="0">
    <w:p w:rsidR="009A425D" w:rsidRDefault="009A425D" w:rsidP="00124F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F1343"/>
    <w:multiLevelType w:val="hybridMultilevel"/>
    <w:tmpl w:val="340AA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7054D0"/>
    <w:multiLevelType w:val="hybridMultilevel"/>
    <w:tmpl w:val="0498B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F12A08"/>
    <w:multiLevelType w:val="hybridMultilevel"/>
    <w:tmpl w:val="6A3C0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710"/>
    <w:rsid w:val="00071789"/>
    <w:rsid w:val="00124FBD"/>
    <w:rsid w:val="001D0C88"/>
    <w:rsid w:val="00346833"/>
    <w:rsid w:val="00745C23"/>
    <w:rsid w:val="009633CD"/>
    <w:rsid w:val="009A425D"/>
    <w:rsid w:val="00A03710"/>
    <w:rsid w:val="00C10E39"/>
    <w:rsid w:val="00D41669"/>
    <w:rsid w:val="00FC04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26265"/>
  <w15:chartTrackingRefBased/>
  <w15:docId w15:val="{2011B8B8-C43D-482D-9F9A-3817E73CD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03710"/>
  </w:style>
  <w:style w:type="paragraph" w:styleId="Heading1">
    <w:name w:val="heading 1"/>
    <w:basedOn w:val="Normal"/>
    <w:next w:val="Normal"/>
    <w:link w:val="Heading1Char"/>
    <w:uiPriority w:val="9"/>
    <w:qFormat/>
    <w:rsid w:val="00A037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45C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
    <w:name w:val="Grid Table 2"/>
    <w:basedOn w:val="TableNormal"/>
    <w:uiPriority w:val="47"/>
    <w:rsid w:val="00A0371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A037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ing1Char">
    <w:name w:val="Heading 1 Char"/>
    <w:basedOn w:val="DefaultParagraphFont"/>
    <w:link w:val="Heading1"/>
    <w:uiPriority w:val="9"/>
    <w:rsid w:val="00A037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683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46833"/>
    <w:pPr>
      <w:ind w:left="720"/>
      <w:contextualSpacing/>
    </w:pPr>
  </w:style>
  <w:style w:type="paragraph" w:styleId="Title">
    <w:name w:val="Title"/>
    <w:basedOn w:val="Normal"/>
    <w:next w:val="Normal"/>
    <w:link w:val="TitleChar"/>
    <w:uiPriority w:val="10"/>
    <w:qFormat/>
    <w:rsid w:val="003468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683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745C23"/>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124F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FBD"/>
  </w:style>
  <w:style w:type="paragraph" w:styleId="Footer">
    <w:name w:val="footer"/>
    <w:basedOn w:val="Normal"/>
    <w:link w:val="FooterChar"/>
    <w:uiPriority w:val="99"/>
    <w:unhideWhenUsed/>
    <w:rsid w:val="00124F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F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11</Pages>
  <Words>1484</Words>
  <Characters>8461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Li</dc:creator>
  <cp:keywords/>
  <dc:description/>
  <cp:lastModifiedBy>Ethan Li</cp:lastModifiedBy>
  <cp:revision>5</cp:revision>
  <dcterms:created xsi:type="dcterms:W3CDTF">2016-12-07T05:26:00Z</dcterms:created>
  <dcterms:modified xsi:type="dcterms:W3CDTF">2016-12-07T06:07:00Z</dcterms:modified>
</cp:coreProperties>
</file>